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33269B" w:rsidRDefault="00EF1336" w:rsidP="00EF1336">
      <w:pPr>
        <w:autoSpaceDE w:val="0"/>
        <w:jc w:val="both"/>
        <w:rPr>
          <w:rFonts w:cs="Arial"/>
          <w:b/>
          <w:iCs/>
          <w:szCs w:val="22"/>
        </w:rPr>
      </w:pPr>
      <w:r w:rsidRPr="0033269B">
        <w:rPr>
          <w:rFonts w:cs="Arial"/>
          <w:b/>
          <w:iCs/>
          <w:szCs w:val="22"/>
        </w:rPr>
        <w:t>1.Общие положения.</w:t>
      </w:r>
    </w:p>
    <w:p w:rsidR="009F0E3A" w:rsidRPr="0033269B" w:rsidRDefault="003444DD" w:rsidP="009F0E3A">
      <w:pPr>
        <w:spacing w:before="0"/>
        <w:ind w:firstLine="709"/>
        <w:jc w:val="both"/>
        <w:rPr>
          <w:rFonts w:cs="Arial"/>
          <w:szCs w:val="22"/>
        </w:rPr>
      </w:pPr>
      <w:r w:rsidRPr="0033269B">
        <w:rPr>
          <w:rFonts w:cs="Arial"/>
          <w:b/>
          <w:szCs w:val="22"/>
        </w:rPr>
        <w:t>Предмет закупки</w:t>
      </w:r>
      <w:r w:rsidRPr="0033269B">
        <w:rPr>
          <w:rFonts w:cs="Arial"/>
          <w:szCs w:val="22"/>
        </w:rPr>
        <w:t xml:space="preserve">: </w:t>
      </w:r>
      <w:r w:rsidR="00264E01" w:rsidRPr="0033269B">
        <w:rPr>
          <w:rFonts w:cs="Arial"/>
          <w:szCs w:val="22"/>
        </w:rPr>
        <w:t>Услуги по перевозке грузов и пассажиров автомобильным транспортом, постоянно закрепленным за структурными подразделениями; перевозка грузов и пассажиров автомобильным транспортом по разовым заявкам; допуск автомобильной, автотракторной и специальной техники собственности Заказчика к работе на линии в соответствии с п.1.2.3 Договора.</w:t>
      </w:r>
    </w:p>
    <w:p w:rsidR="0067539D" w:rsidRPr="0033269B" w:rsidRDefault="009F0E3A" w:rsidP="00264E01">
      <w:pPr>
        <w:ind w:firstLine="708"/>
        <w:jc w:val="both"/>
        <w:rPr>
          <w:rFonts w:cs="Arial"/>
          <w:szCs w:val="22"/>
        </w:rPr>
      </w:pPr>
      <w:r w:rsidRPr="0033269B">
        <w:rPr>
          <w:rFonts w:cs="Arial"/>
          <w:szCs w:val="22"/>
        </w:rPr>
        <w:t>Транспортные услуги должны оказываться автотранспортом, оборудованным мобильными терминалами мониторинга транспортных средств ГЛОНАСС/</w:t>
      </w:r>
      <w:r w:rsidRPr="0033269B">
        <w:rPr>
          <w:rFonts w:cs="Arial"/>
          <w:szCs w:val="22"/>
          <w:lang w:val="en-US"/>
        </w:rPr>
        <w:t>GPS</w:t>
      </w:r>
      <w:r w:rsidRPr="0033269B">
        <w:rPr>
          <w:rFonts w:cs="Arial"/>
          <w:szCs w:val="22"/>
        </w:rPr>
        <w:t>.</w:t>
      </w:r>
    </w:p>
    <w:p w:rsidR="003444DD" w:rsidRPr="0033269B" w:rsidRDefault="003444DD" w:rsidP="003444DD">
      <w:pPr>
        <w:jc w:val="both"/>
        <w:rPr>
          <w:rFonts w:cs="Arial"/>
          <w:b/>
          <w:szCs w:val="22"/>
          <w:u w:val="single"/>
        </w:rPr>
      </w:pPr>
      <w:r w:rsidRPr="0033269B">
        <w:rPr>
          <w:rFonts w:cs="Arial"/>
          <w:b/>
          <w:szCs w:val="22"/>
        </w:rPr>
        <w:t>Заказчик:</w:t>
      </w:r>
      <w:r w:rsidRPr="0033269B">
        <w:rPr>
          <w:rFonts w:cs="Arial"/>
          <w:szCs w:val="22"/>
        </w:rPr>
        <w:t xml:space="preserve"> Открытое </w:t>
      </w:r>
      <w:r w:rsidR="0067539D" w:rsidRPr="0033269B">
        <w:rPr>
          <w:rFonts w:cs="Arial"/>
          <w:szCs w:val="22"/>
        </w:rPr>
        <w:t>а</w:t>
      </w:r>
      <w:r w:rsidRPr="0033269B">
        <w:rPr>
          <w:rFonts w:cs="Arial"/>
          <w:szCs w:val="22"/>
        </w:rPr>
        <w:t xml:space="preserve">кционерное </w:t>
      </w:r>
      <w:r w:rsidR="0067539D" w:rsidRPr="0033269B">
        <w:rPr>
          <w:rFonts w:cs="Arial"/>
          <w:szCs w:val="22"/>
        </w:rPr>
        <w:t>о</w:t>
      </w:r>
      <w:r w:rsidRPr="0033269B">
        <w:rPr>
          <w:rFonts w:cs="Arial"/>
          <w:szCs w:val="22"/>
        </w:rPr>
        <w:t>бщество «Славнефть – Ярославнефтеоргсинтез» (ОАО «Славнефть – ЯНОС»).</w:t>
      </w:r>
    </w:p>
    <w:p w:rsidR="00195980" w:rsidRPr="0033269B" w:rsidRDefault="00195980" w:rsidP="00195980">
      <w:pPr>
        <w:spacing w:before="0"/>
        <w:jc w:val="both"/>
        <w:rPr>
          <w:rFonts w:cs="Arial"/>
          <w:b/>
          <w:szCs w:val="22"/>
        </w:rPr>
      </w:pPr>
    </w:p>
    <w:p w:rsidR="00195980" w:rsidRPr="0033269B" w:rsidRDefault="00195980" w:rsidP="00195980">
      <w:pPr>
        <w:spacing w:before="0"/>
        <w:jc w:val="both"/>
        <w:rPr>
          <w:rFonts w:cs="Arial"/>
          <w:color w:val="000000"/>
          <w:szCs w:val="22"/>
        </w:rPr>
      </w:pPr>
      <w:r w:rsidRPr="0033269B">
        <w:rPr>
          <w:rFonts w:cs="Arial"/>
          <w:b/>
          <w:szCs w:val="22"/>
        </w:rPr>
        <w:t>Плановые сроки выполнения работ/оказания услуг:</w:t>
      </w:r>
      <w:r w:rsidRPr="0033269B">
        <w:rPr>
          <w:rFonts w:cs="Arial"/>
          <w:szCs w:val="22"/>
        </w:rPr>
        <w:t xml:space="preserve"> круглогодично, включая выходные и праздничные дни. Н</w:t>
      </w:r>
      <w:r w:rsidRPr="0033269B">
        <w:rPr>
          <w:rFonts w:cs="Arial"/>
          <w:color w:val="000000"/>
          <w:szCs w:val="22"/>
        </w:rPr>
        <w:t xml:space="preserve">ачало работ – 01 января 2018г., </w:t>
      </w:r>
      <w:r w:rsidR="009F0E3A" w:rsidRPr="0033269B">
        <w:rPr>
          <w:rFonts w:cs="Arial"/>
          <w:color w:val="000000"/>
          <w:szCs w:val="22"/>
        </w:rPr>
        <w:t xml:space="preserve">окончание оказания услуг </w:t>
      </w:r>
      <w:bookmarkStart w:id="0" w:name="_GoBack"/>
      <w:bookmarkEnd w:id="0"/>
      <w:r w:rsidR="009F0E3A" w:rsidRPr="0033269B">
        <w:rPr>
          <w:rFonts w:cs="Arial"/>
          <w:color w:val="000000"/>
          <w:szCs w:val="22"/>
        </w:rPr>
        <w:t>– 30 июня 2019г. включительно</w:t>
      </w:r>
      <w:r w:rsidRPr="0033269B">
        <w:rPr>
          <w:rFonts w:cs="Arial"/>
          <w:color w:val="000000"/>
          <w:szCs w:val="22"/>
        </w:rPr>
        <w:t>.</w:t>
      </w:r>
    </w:p>
    <w:p w:rsidR="00195980" w:rsidRPr="0033269B" w:rsidRDefault="00195980" w:rsidP="00195980">
      <w:pPr>
        <w:spacing w:before="0"/>
        <w:jc w:val="both"/>
        <w:rPr>
          <w:rFonts w:cs="Arial"/>
          <w:szCs w:val="22"/>
        </w:rPr>
      </w:pPr>
    </w:p>
    <w:p w:rsidR="00264E01" w:rsidRPr="0033269B" w:rsidRDefault="00195980" w:rsidP="00195980">
      <w:pPr>
        <w:spacing w:before="0"/>
        <w:jc w:val="both"/>
        <w:rPr>
          <w:rFonts w:eastAsia="Calibri" w:cs="Arial"/>
          <w:szCs w:val="22"/>
          <w:lang w:eastAsia="en-US"/>
        </w:rPr>
      </w:pPr>
      <w:r w:rsidRPr="0033269B">
        <w:rPr>
          <w:rFonts w:cs="Arial"/>
          <w:b/>
          <w:szCs w:val="22"/>
        </w:rPr>
        <w:t>Условия оплаты</w:t>
      </w:r>
      <w:r w:rsidRPr="0033269B">
        <w:rPr>
          <w:rFonts w:cs="Arial"/>
          <w:szCs w:val="22"/>
        </w:rPr>
        <w:t xml:space="preserve">: </w:t>
      </w:r>
      <w:r w:rsidR="009F0E3A" w:rsidRPr="0033269B">
        <w:rPr>
          <w:rFonts w:eastAsia="Calibri" w:cs="Arial"/>
          <w:szCs w:val="22"/>
          <w:lang w:eastAsia="en-US"/>
        </w:rPr>
        <w:t xml:space="preserve">по безналичному расчету по предоставленным актам выполненных работ и счетам фактурам, с отсрочкой платежа 90 (девяносто) календарных дней. </w:t>
      </w:r>
    </w:p>
    <w:p w:rsidR="00195980" w:rsidRPr="0033269B" w:rsidRDefault="009F0E3A" w:rsidP="00264E01">
      <w:pPr>
        <w:spacing w:before="0"/>
        <w:ind w:firstLine="708"/>
        <w:jc w:val="both"/>
        <w:rPr>
          <w:rFonts w:cs="Arial"/>
          <w:szCs w:val="22"/>
        </w:rPr>
      </w:pPr>
      <w:r w:rsidRPr="0033269B">
        <w:rPr>
          <w:rFonts w:eastAsia="Calibri" w:cs="Arial"/>
          <w:szCs w:val="22"/>
          <w:lang w:eastAsia="en-US"/>
        </w:rPr>
        <w:t>Стоимость оказания транспортных услуг будет оценена в соответствии с Приложением 1 к настоящим Требованиям</w:t>
      </w:r>
      <w:r w:rsidR="009567AF" w:rsidRPr="0033269B">
        <w:rPr>
          <w:rFonts w:eastAsia="Calibri" w:cs="Arial"/>
          <w:szCs w:val="22"/>
          <w:lang w:eastAsia="en-US"/>
        </w:rPr>
        <w:t xml:space="preserve"> (общая приведённая стоимость предложения)</w:t>
      </w:r>
      <w:r w:rsidR="00195980" w:rsidRPr="0033269B">
        <w:rPr>
          <w:rFonts w:cs="Arial"/>
          <w:szCs w:val="22"/>
        </w:rPr>
        <w:t>.</w:t>
      </w:r>
    </w:p>
    <w:p w:rsidR="00195980" w:rsidRPr="0033269B" w:rsidRDefault="00195980" w:rsidP="00195980">
      <w:pPr>
        <w:spacing w:before="0"/>
        <w:jc w:val="both"/>
        <w:rPr>
          <w:rFonts w:cs="Arial"/>
          <w:szCs w:val="22"/>
        </w:rPr>
      </w:pPr>
    </w:p>
    <w:p w:rsidR="00195980" w:rsidRPr="0033269B" w:rsidRDefault="00195980" w:rsidP="00195980">
      <w:pPr>
        <w:autoSpaceDE w:val="0"/>
        <w:spacing w:before="0"/>
        <w:jc w:val="both"/>
        <w:rPr>
          <w:rFonts w:cs="Arial"/>
          <w:b/>
          <w:iCs/>
          <w:szCs w:val="22"/>
        </w:rPr>
      </w:pPr>
      <w:r w:rsidRPr="0033269B">
        <w:rPr>
          <w:rFonts w:cs="Arial"/>
          <w:b/>
          <w:iCs/>
          <w:szCs w:val="22"/>
        </w:rPr>
        <w:t>2. Основные требования к продукту.</w:t>
      </w:r>
    </w:p>
    <w:p w:rsidR="009F0E3A" w:rsidRPr="0033269B" w:rsidRDefault="009F0E3A" w:rsidP="009F0E3A">
      <w:pPr>
        <w:autoSpaceDE w:val="0"/>
        <w:spacing w:before="0" w:after="120" w:line="276" w:lineRule="auto"/>
        <w:ind w:firstLine="709"/>
        <w:contextualSpacing/>
        <w:jc w:val="both"/>
        <w:rPr>
          <w:rFonts w:eastAsia="Calibri" w:cs="Arial"/>
          <w:iCs/>
          <w:szCs w:val="22"/>
          <w:lang w:eastAsia="en-US"/>
        </w:rPr>
      </w:pPr>
      <w:r w:rsidRPr="0033269B">
        <w:rPr>
          <w:rFonts w:eastAsia="Calibri" w:cs="Arial"/>
          <w:iCs/>
          <w:szCs w:val="22"/>
          <w:lang w:eastAsia="en-US"/>
        </w:rPr>
        <w:t xml:space="preserve">Исполнитель обязуется своевременно и качественно оказывать транспортные услуги Заказчику, предусмотренные настоящим Договором. Обеспечивать оказание услуг транспортными средствами, находящимися в технически исправном состоянии, отвечающим требованиям безопасности, экологическим и санитарным нормам. </w:t>
      </w:r>
    </w:p>
    <w:p w:rsidR="009F0E3A" w:rsidRPr="0033269B" w:rsidRDefault="009F0E3A" w:rsidP="009F0E3A">
      <w:pPr>
        <w:spacing w:before="0" w:line="276" w:lineRule="auto"/>
        <w:jc w:val="both"/>
        <w:rPr>
          <w:rFonts w:cs="Arial"/>
          <w:szCs w:val="22"/>
        </w:rPr>
      </w:pPr>
      <w:r w:rsidRPr="0033269B">
        <w:rPr>
          <w:rFonts w:cs="Arial"/>
          <w:szCs w:val="22"/>
        </w:rPr>
        <w:t xml:space="preserve">              Оказывать транспортные услуги в соответствии с требованиями федерального закона от 08.11.2007 N 259-ФЗ «Устав автомобильного транспорта и городского наземного электрического транспорта», «</w:t>
      </w:r>
      <w:r w:rsidRPr="0033269B">
        <w:rPr>
          <w:rFonts w:cs="Arial"/>
          <w:bCs/>
          <w:color w:val="26282F"/>
          <w:szCs w:val="22"/>
        </w:rPr>
        <w:t>Правилами обеспечения безопасности перевозок пассажиров и грузов автомобильным транспортом и городским наземным электрическим транспортом»</w:t>
      </w:r>
      <w:r w:rsidRPr="0033269B">
        <w:rPr>
          <w:rFonts w:cs="Arial"/>
          <w:szCs w:val="22"/>
        </w:rPr>
        <w:t>.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Соблюдать требования локальных нормативных актов Заказчика, указанных в проекте договора. Обеспечить безопасность дорожного движения при оказании транспортных услуг в соответствии с требованиями Федерального закона от 10.12.95. № 196</w:t>
      </w:r>
      <w:r w:rsidRPr="0033269B">
        <w:rPr>
          <w:rFonts w:cs="Arial"/>
          <w:szCs w:val="22"/>
        </w:rPr>
        <w:noBreakHyphen/>
        <w:t xml:space="preserve">ФЗ «О безопасности дорожного движения» и других нормативных правовых актов. Осуществлять контроль за соблюдением водителями Исполнителя и третьих лиц, привлеченных Исполнителем, Правил Дорожного Движения. </w:t>
      </w:r>
    </w:p>
    <w:p w:rsidR="009F0E3A" w:rsidRPr="0033269B" w:rsidRDefault="009F0E3A" w:rsidP="009F0E3A">
      <w:pPr>
        <w:spacing w:before="0" w:line="276" w:lineRule="auto"/>
        <w:ind w:firstLine="709"/>
        <w:jc w:val="both"/>
        <w:rPr>
          <w:rFonts w:cs="Arial"/>
          <w:szCs w:val="22"/>
        </w:rPr>
      </w:pPr>
      <w:r w:rsidRPr="0033269B">
        <w:rPr>
          <w:rFonts w:cs="Arial"/>
          <w:szCs w:val="22"/>
        </w:rPr>
        <w:t>В случае совершения дорожно-транспортного происшествия незамедлительно извещать Заказчика.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9F0E3A" w:rsidRPr="0033269B" w:rsidRDefault="009F0E3A" w:rsidP="009F0E3A">
      <w:pPr>
        <w:spacing w:before="0" w:line="276" w:lineRule="auto"/>
        <w:ind w:firstLine="709"/>
        <w:jc w:val="both"/>
        <w:rPr>
          <w:rFonts w:cs="Arial"/>
          <w:szCs w:val="22"/>
        </w:rPr>
      </w:pPr>
      <w:r w:rsidRPr="0033269B">
        <w:rPr>
          <w:rFonts w:cs="Arial"/>
          <w:szCs w:val="22"/>
        </w:rPr>
        <w:t xml:space="preserve"> Привлекать для выполнения работ по договору водителей, имеющих водительский стаж не менее 3-х лет. </w:t>
      </w:r>
    </w:p>
    <w:p w:rsidR="003444DD" w:rsidRPr="0033269B" w:rsidRDefault="009F0E3A" w:rsidP="009F0E3A">
      <w:pPr>
        <w:spacing w:before="0"/>
        <w:ind w:right="57" w:firstLine="567"/>
        <w:jc w:val="both"/>
        <w:rPr>
          <w:rFonts w:cs="Arial"/>
          <w:szCs w:val="22"/>
        </w:rPr>
      </w:pPr>
      <w:r w:rsidRPr="0033269B">
        <w:rPr>
          <w:rFonts w:cs="Arial"/>
          <w:szCs w:val="22"/>
        </w:rPr>
        <w:t>Проводить анализ данных спутниковых систем навигации «ГЛОНАСС/</w:t>
      </w:r>
      <w:r w:rsidRPr="0033269B">
        <w:rPr>
          <w:rFonts w:cs="Arial"/>
          <w:szCs w:val="22"/>
          <w:lang w:val="en-US"/>
        </w:rPr>
        <w:t>GPS</w:t>
      </w:r>
      <w:r w:rsidRPr="0033269B">
        <w:rPr>
          <w:rFonts w:cs="Arial"/>
          <w:szCs w:val="22"/>
        </w:rPr>
        <w:t>», результаты анализа предоставлять Заказчику не реже 1 раза в месяц.</w:t>
      </w:r>
    </w:p>
    <w:p w:rsidR="0067539D" w:rsidRPr="0033269B" w:rsidRDefault="0067539D" w:rsidP="0067539D">
      <w:pPr>
        <w:spacing w:before="0"/>
        <w:ind w:right="57" w:firstLine="567"/>
        <w:jc w:val="both"/>
        <w:rPr>
          <w:rFonts w:cs="Arial"/>
          <w:szCs w:val="22"/>
        </w:rPr>
      </w:pPr>
    </w:p>
    <w:p w:rsidR="00EF1336" w:rsidRPr="0033269B" w:rsidRDefault="00EF1336" w:rsidP="0076276E">
      <w:pPr>
        <w:autoSpaceDE w:val="0"/>
        <w:spacing w:after="120"/>
        <w:jc w:val="both"/>
        <w:rPr>
          <w:rFonts w:cs="Arial"/>
          <w:b/>
          <w:iCs/>
          <w:szCs w:val="22"/>
        </w:rPr>
      </w:pPr>
      <w:r w:rsidRPr="0033269B">
        <w:rPr>
          <w:rFonts w:cs="Arial"/>
          <w:b/>
          <w:iCs/>
          <w:szCs w:val="22"/>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33269B"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33269B" w:rsidRDefault="004D0350" w:rsidP="003C4A69">
            <w:pPr>
              <w:spacing w:before="0"/>
              <w:rPr>
                <w:rFonts w:cs="Arial"/>
                <w:b/>
                <w:bCs/>
                <w:szCs w:val="22"/>
              </w:rPr>
            </w:pPr>
            <w:r w:rsidRPr="0033269B">
              <w:rPr>
                <w:rFonts w:cs="Arial"/>
                <w:b/>
                <w:bCs/>
                <w:szCs w:val="22"/>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33269B" w:rsidRDefault="004D0350" w:rsidP="003C4A69">
            <w:pPr>
              <w:rPr>
                <w:rFonts w:cs="Arial"/>
                <w:b/>
                <w:bCs/>
                <w:szCs w:val="22"/>
              </w:rPr>
            </w:pPr>
            <w:r w:rsidRPr="0033269B">
              <w:rPr>
                <w:rFonts w:cs="Arial"/>
                <w:b/>
                <w:bCs/>
                <w:szCs w:val="22"/>
              </w:rPr>
              <w:t xml:space="preserve">Требование </w:t>
            </w:r>
            <w:r w:rsidRPr="0033269B">
              <w:rPr>
                <w:rFonts w:cs="Arial"/>
                <w:b/>
                <w:bCs/>
                <w:szCs w:val="22"/>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33269B" w:rsidRDefault="004D0350" w:rsidP="003C4A69">
            <w:pPr>
              <w:spacing w:before="0"/>
              <w:rPr>
                <w:rFonts w:cs="Arial"/>
                <w:b/>
                <w:bCs/>
                <w:szCs w:val="22"/>
              </w:rPr>
            </w:pPr>
            <w:r w:rsidRPr="0033269B">
              <w:rPr>
                <w:rFonts w:cs="Arial"/>
                <w:b/>
                <w:bCs/>
                <w:szCs w:val="22"/>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33269B" w:rsidRDefault="004D0350" w:rsidP="003C4A69">
            <w:pPr>
              <w:spacing w:before="0"/>
              <w:rPr>
                <w:rFonts w:cs="Arial"/>
                <w:b/>
                <w:bCs/>
                <w:szCs w:val="22"/>
              </w:rPr>
            </w:pPr>
            <w:r w:rsidRPr="0033269B">
              <w:rPr>
                <w:rFonts w:cs="Arial"/>
                <w:b/>
                <w:bCs/>
                <w:szCs w:val="22"/>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33269B" w:rsidRDefault="004D0350" w:rsidP="004D0350">
            <w:pPr>
              <w:spacing w:before="0"/>
              <w:rPr>
                <w:rFonts w:cs="Arial"/>
                <w:b/>
                <w:bCs/>
                <w:szCs w:val="22"/>
              </w:rPr>
            </w:pPr>
            <w:r w:rsidRPr="0033269B">
              <w:rPr>
                <w:rFonts w:cs="Arial"/>
                <w:b/>
                <w:bCs/>
                <w:szCs w:val="22"/>
              </w:rPr>
              <w:t>Условия соответствия</w:t>
            </w:r>
          </w:p>
        </w:tc>
      </w:tr>
      <w:tr w:rsidR="004D0350" w:rsidRPr="0033269B"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33269B" w:rsidRDefault="00A62F47" w:rsidP="00447B4A">
            <w:pPr>
              <w:spacing w:before="0"/>
              <w:rPr>
                <w:rFonts w:cs="Arial"/>
                <w:b/>
                <w:bCs/>
                <w:szCs w:val="22"/>
              </w:rPr>
            </w:pPr>
            <w:r w:rsidRPr="0033269B">
              <w:rPr>
                <w:rFonts w:cs="Arial"/>
                <w:b/>
                <w:bCs/>
                <w:szCs w:val="22"/>
              </w:rPr>
              <w:lastRenderedPageBreak/>
              <w:t>1</w:t>
            </w:r>
            <w:r w:rsidR="004D0350" w:rsidRPr="0033269B">
              <w:rPr>
                <w:rFonts w:cs="Arial"/>
                <w:b/>
                <w:bCs/>
                <w:szCs w:val="22"/>
              </w:rPr>
              <w:t xml:space="preserve">. </w:t>
            </w:r>
            <w:r w:rsidR="00B560E1" w:rsidRPr="0033269B">
              <w:rPr>
                <w:b/>
                <w:szCs w:val="22"/>
              </w:rPr>
              <w:t>Общие требования</w:t>
            </w:r>
          </w:p>
        </w:tc>
      </w:tr>
      <w:tr w:rsidR="009F0E3A" w:rsidRPr="0033269B"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0E3A" w:rsidRPr="0033269B" w:rsidRDefault="009F0E3A" w:rsidP="003C4A69">
            <w:pPr>
              <w:spacing w:before="0"/>
              <w:rPr>
                <w:szCs w:val="22"/>
              </w:rPr>
            </w:pPr>
            <w:r w:rsidRPr="0033269B">
              <w:rPr>
                <w:szCs w:val="22"/>
              </w:rPr>
              <w:t>1.1.</w:t>
            </w:r>
          </w:p>
        </w:tc>
        <w:tc>
          <w:tcPr>
            <w:tcW w:w="3612"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0C2D14">
            <w:pPr>
              <w:spacing w:before="0"/>
              <w:rPr>
                <w:szCs w:val="22"/>
              </w:rPr>
            </w:pPr>
            <w:r w:rsidRPr="0033269B">
              <w:rPr>
                <w:szCs w:val="22"/>
              </w:rPr>
              <w:t>Наличие опыта оказания транспортных услуг</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9F0E3A" w:rsidRPr="0033269B" w:rsidRDefault="009F0E3A" w:rsidP="003F39BA">
            <w:pPr>
              <w:spacing w:before="0"/>
              <w:rPr>
                <w:szCs w:val="22"/>
              </w:rPr>
            </w:pPr>
            <w:r w:rsidRPr="0033269B">
              <w:rPr>
                <w:szCs w:val="22"/>
              </w:rPr>
              <w:t>Справка за подписью руководителя предприятия с указанием перечня договоров с организациями-заказчиками, общей суммы договоров в год, периода оказания услуг</w:t>
            </w:r>
            <w:r w:rsidR="003F39BA" w:rsidRPr="0033269B">
              <w:rPr>
                <w:szCs w:val="22"/>
              </w:rPr>
              <w:t xml:space="preserve"> (Форма №7)</w:t>
            </w:r>
          </w:p>
        </w:tc>
        <w:tc>
          <w:tcPr>
            <w:tcW w:w="1134"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942C8A">
            <w:pPr>
              <w:spacing w:before="0"/>
              <w:jc w:val="center"/>
              <w:rPr>
                <w:szCs w:val="22"/>
              </w:rPr>
            </w:pPr>
            <w:r w:rsidRPr="0033269B">
              <w:rPr>
                <w:szCs w:val="22"/>
              </w:rPr>
              <w:t>лет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942C8A">
            <w:pPr>
              <w:spacing w:before="0"/>
              <w:jc w:val="center"/>
              <w:rPr>
                <w:rFonts w:ascii="Times New Roman" w:hAnsi="Times New Roman"/>
                <w:szCs w:val="22"/>
              </w:rPr>
            </w:pPr>
            <w:r w:rsidRPr="0033269B">
              <w:rPr>
                <w:szCs w:val="22"/>
              </w:rPr>
              <w:t>3 и более</w:t>
            </w:r>
          </w:p>
        </w:tc>
      </w:tr>
      <w:tr w:rsidR="00B560E1" w:rsidRPr="0033269B" w:rsidTr="00324B14">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0E1" w:rsidRPr="0033269B" w:rsidRDefault="00B560E1" w:rsidP="00942C8A">
            <w:pPr>
              <w:spacing w:before="0"/>
              <w:rPr>
                <w:szCs w:val="22"/>
              </w:rPr>
            </w:pPr>
            <w:r w:rsidRPr="0033269B">
              <w:rPr>
                <w:rFonts w:cs="Arial"/>
                <w:b/>
                <w:bCs/>
                <w:szCs w:val="22"/>
              </w:rPr>
              <w:t xml:space="preserve">2. </w:t>
            </w:r>
            <w:r w:rsidR="00FA3596" w:rsidRPr="0033269B">
              <w:rPr>
                <w:rFonts w:cs="Arial"/>
                <w:b/>
                <w:bCs/>
                <w:szCs w:val="22"/>
              </w:rPr>
              <w:t>Техническая оснащенность и персонал</w:t>
            </w:r>
          </w:p>
        </w:tc>
      </w:tr>
      <w:tr w:rsidR="009F0E3A" w:rsidRPr="0033269B" w:rsidTr="009F0E3A">
        <w:trPr>
          <w:trHeight w:val="127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F0E3A" w:rsidRPr="0033269B" w:rsidRDefault="009F0E3A" w:rsidP="00942C8A">
            <w:pPr>
              <w:spacing w:before="0"/>
              <w:rPr>
                <w:szCs w:val="22"/>
              </w:rPr>
            </w:pPr>
            <w:r w:rsidRPr="0033269B">
              <w:rPr>
                <w:szCs w:val="22"/>
              </w:rPr>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jc w:val="both"/>
              <w:rPr>
                <w:szCs w:val="22"/>
              </w:rPr>
            </w:pPr>
            <w:r w:rsidRPr="0033269B">
              <w:rPr>
                <w:szCs w:val="22"/>
              </w:rPr>
              <w:t>Наличие в собственности (или в аренде) транспортных средств в соответствии с Приложением 1 к Договору.</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9F0E3A" w:rsidRPr="0033269B" w:rsidRDefault="009F0E3A" w:rsidP="000C2D14">
            <w:pPr>
              <w:spacing w:before="0"/>
              <w:rPr>
                <w:szCs w:val="22"/>
              </w:rPr>
            </w:pPr>
            <w:r w:rsidRPr="0033269B">
              <w:rPr>
                <w:szCs w:val="22"/>
              </w:rPr>
              <w:t>Справка о наличии производственных мощностей</w:t>
            </w:r>
          </w:p>
        </w:tc>
        <w:tc>
          <w:tcPr>
            <w:tcW w:w="1134"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да/нет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w:t>
            </w:r>
          </w:p>
        </w:tc>
      </w:tr>
      <w:tr w:rsidR="009F0E3A" w:rsidRPr="0033269B" w:rsidTr="00447B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9F0E3A" w:rsidRPr="0033269B" w:rsidRDefault="009F0E3A" w:rsidP="00942C8A">
            <w:pPr>
              <w:spacing w:before="0"/>
              <w:rPr>
                <w:szCs w:val="22"/>
              </w:rPr>
            </w:pPr>
            <w:r w:rsidRPr="0033269B">
              <w:rPr>
                <w:szCs w:val="22"/>
              </w:rPr>
              <w:t>2.2.</w:t>
            </w:r>
          </w:p>
        </w:tc>
        <w:tc>
          <w:tcPr>
            <w:tcW w:w="3612"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jc w:val="both"/>
              <w:rPr>
                <w:szCs w:val="22"/>
              </w:rPr>
            </w:pPr>
            <w:r w:rsidRPr="0033269B">
              <w:rPr>
                <w:szCs w:val="22"/>
              </w:rPr>
              <w:t>Наличие в собственности (или в аренде) транспортных средств в соответствии с Приложением 2 к Договору.</w:t>
            </w:r>
          </w:p>
        </w:tc>
        <w:tc>
          <w:tcPr>
            <w:tcW w:w="3260"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spacing w:before="0"/>
              <w:rPr>
                <w:szCs w:val="22"/>
              </w:rPr>
            </w:pPr>
            <w:r w:rsidRPr="0033269B">
              <w:rPr>
                <w:szCs w:val="22"/>
              </w:rPr>
              <w:t>Справка о наличии производственных мощностей</w:t>
            </w:r>
          </w:p>
        </w:tc>
        <w:tc>
          <w:tcPr>
            <w:tcW w:w="113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да/нет</w:t>
            </w:r>
          </w:p>
        </w:tc>
        <w:tc>
          <w:tcPr>
            <w:tcW w:w="158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w:t>
            </w:r>
          </w:p>
        </w:tc>
      </w:tr>
      <w:tr w:rsidR="009F0E3A" w:rsidRPr="0033269B"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9F0E3A" w:rsidRPr="0033269B" w:rsidRDefault="009F0E3A" w:rsidP="00942C8A">
            <w:pPr>
              <w:spacing w:before="0"/>
              <w:rPr>
                <w:szCs w:val="22"/>
              </w:rPr>
            </w:pPr>
            <w:r w:rsidRPr="0033269B">
              <w:rPr>
                <w:szCs w:val="22"/>
              </w:rPr>
              <w:t>2.3</w:t>
            </w:r>
          </w:p>
        </w:tc>
        <w:tc>
          <w:tcPr>
            <w:tcW w:w="3612"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jc w:val="both"/>
              <w:rPr>
                <w:szCs w:val="22"/>
              </w:rPr>
            </w:pPr>
            <w:r w:rsidRPr="0033269B">
              <w:rPr>
                <w:rFonts w:cs="Arial"/>
                <w:szCs w:val="22"/>
              </w:rPr>
              <w:t>Транспортные средства должны быть оборудованы спутниковыми системами навигации «ГЛОНАСС/</w:t>
            </w:r>
            <w:r w:rsidRPr="0033269B">
              <w:rPr>
                <w:rFonts w:cs="Arial"/>
                <w:szCs w:val="22"/>
                <w:lang w:val="en-US"/>
              </w:rPr>
              <w:t>GPS</w:t>
            </w:r>
            <w:r w:rsidRPr="0033269B">
              <w:rPr>
                <w:rFonts w:cs="Arial"/>
                <w:szCs w:val="22"/>
              </w:rPr>
              <w:t>»</w:t>
            </w:r>
          </w:p>
        </w:tc>
        <w:tc>
          <w:tcPr>
            <w:tcW w:w="3260"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spacing w:before="0"/>
              <w:rPr>
                <w:szCs w:val="22"/>
              </w:rPr>
            </w:pPr>
            <w:r w:rsidRPr="0033269B">
              <w:rPr>
                <w:szCs w:val="22"/>
              </w:rPr>
              <w:t>Справка о наличии производственных мощностей</w:t>
            </w:r>
          </w:p>
          <w:p w:rsidR="009F0E3A" w:rsidRPr="0033269B" w:rsidRDefault="009F0E3A" w:rsidP="000C2D14">
            <w:pPr>
              <w:spacing w:before="0"/>
              <w:rPr>
                <w:szCs w:val="22"/>
              </w:rPr>
            </w:pPr>
          </w:p>
        </w:tc>
        <w:tc>
          <w:tcPr>
            <w:tcW w:w="113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да/нет</w:t>
            </w:r>
          </w:p>
        </w:tc>
        <w:tc>
          <w:tcPr>
            <w:tcW w:w="158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w:t>
            </w:r>
          </w:p>
        </w:tc>
      </w:tr>
      <w:tr w:rsidR="009F0E3A" w:rsidRPr="0033269B"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9F0E3A" w:rsidRPr="0033269B" w:rsidRDefault="009F0E3A" w:rsidP="00942C8A">
            <w:pPr>
              <w:spacing w:before="0"/>
              <w:rPr>
                <w:szCs w:val="22"/>
              </w:rPr>
            </w:pPr>
            <w:r w:rsidRPr="0033269B">
              <w:rPr>
                <w:szCs w:val="22"/>
              </w:rPr>
              <w:t>2.4</w:t>
            </w:r>
          </w:p>
        </w:tc>
        <w:tc>
          <w:tcPr>
            <w:tcW w:w="3612"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jc w:val="both"/>
              <w:rPr>
                <w:szCs w:val="22"/>
              </w:rPr>
            </w:pPr>
            <w:r w:rsidRPr="0033269B">
              <w:rPr>
                <w:szCs w:val="22"/>
              </w:rPr>
              <w:t xml:space="preserve">Наличие обученного персонала по организации перевозок автомобильным транспортом в пределах РФ и аттестованного персонала по обеспечению безопасности движения  </w:t>
            </w:r>
          </w:p>
        </w:tc>
        <w:tc>
          <w:tcPr>
            <w:tcW w:w="3260"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rPr>
                <w:szCs w:val="22"/>
              </w:rPr>
            </w:pPr>
            <w:r w:rsidRPr="0033269B">
              <w:rPr>
                <w:szCs w:val="22"/>
              </w:rPr>
              <w:t>Справка о кадровых ресурсах (или привлеченном персонале) для выполнения работ по предмету закупки с указанием опыта работы, за подписью руководителя организации</w:t>
            </w:r>
            <w:r w:rsidR="003F39BA" w:rsidRPr="0033269B">
              <w:rPr>
                <w:szCs w:val="22"/>
              </w:rPr>
              <w:t xml:space="preserve"> (Форма №8)</w:t>
            </w:r>
          </w:p>
        </w:tc>
        <w:tc>
          <w:tcPr>
            <w:tcW w:w="113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чел.</w:t>
            </w:r>
          </w:p>
        </w:tc>
        <w:tc>
          <w:tcPr>
            <w:tcW w:w="158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7 и более</w:t>
            </w:r>
          </w:p>
        </w:tc>
      </w:tr>
      <w:tr w:rsidR="009F0E3A" w:rsidRPr="0033269B" w:rsidTr="009F0E3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9F0E3A" w:rsidRPr="0033269B" w:rsidRDefault="009F0E3A" w:rsidP="00942C8A">
            <w:pPr>
              <w:spacing w:before="0"/>
              <w:rPr>
                <w:szCs w:val="22"/>
              </w:rPr>
            </w:pPr>
            <w:r w:rsidRPr="0033269B">
              <w:rPr>
                <w:szCs w:val="22"/>
              </w:rPr>
              <w:t>2.5</w:t>
            </w:r>
          </w:p>
        </w:tc>
        <w:tc>
          <w:tcPr>
            <w:tcW w:w="3612"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jc w:val="both"/>
              <w:rPr>
                <w:szCs w:val="22"/>
              </w:rPr>
            </w:pPr>
            <w:r w:rsidRPr="0033269B">
              <w:rPr>
                <w:szCs w:val="22"/>
              </w:rPr>
              <w:t>Наличие круглосуточной диспетчерской службы (или договор об оказании аналогичных услуг)</w:t>
            </w:r>
          </w:p>
          <w:p w:rsidR="009F0E3A" w:rsidRPr="0033269B" w:rsidRDefault="009F0E3A" w:rsidP="000C2D14">
            <w:pPr>
              <w:spacing w:before="0"/>
              <w:rPr>
                <w:szCs w:val="22"/>
              </w:rPr>
            </w:pPr>
          </w:p>
        </w:tc>
        <w:tc>
          <w:tcPr>
            <w:tcW w:w="3260" w:type="dxa"/>
            <w:tcBorders>
              <w:top w:val="nil"/>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rPr>
                <w:szCs w:val="22"/>
              </w:rPr>
            </w:pPr>
            <w:r w:rsidRPr="0033269B">
              <w:rPr>
                <w:szCs w:val="22"/>
              </w:rPr>
              <w:t>Справка о кадровых ресурсах для выполнения работ по предмету закупки, за подписью руководителя организации или копия договора</w:t>
            </w:r>
            <w:r w:rsidR="003F39BA" w:rsidRPr="0033269B">
              <w:rPr>
                <w:szCs w:val="22"/>
              </w:rPr>
              <w:t xml:space="preserve"> (Форма №8) </w:t>
            </w:r>
          </w:p>
        </w:tc>
        <w:tc>
          <w:tcPr>
            <w:tcW w:w="113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да/нет</w:t>
            </w:r>
          </w:p>
        </w:tc>
        <w:tc>
          <w:tcPr>
            <w:tcW w:w="1584" w:type="dxa"/>
            <w:tcBorders>
              <w:top w:val="nil"/>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w:t>
            </w:r>
          </w:p>
        </w:tc>
      </w:tr>
      <w:tr w:rsidR="000D1A0A" w:rsidRPr="0033269B" w:rsidTr="009F0E3A">
        <w:trPr>
          <w:trHeight w:val="112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D1A0A" w:rsidRPr="0033269B" w:rsidRDefault="000D1A0A" w:rsidP="00942C8A">
            <w:pPr>
              <w:spacing w:before="0"/>
              <w:rPr>
                <w:szCs w:val="22"/>
              </w:rPr>
            </w:pPr>
            <w:r w:rsidRPr="0033269B">
              <w:rPr>
                <w:szCs w:val="22"/>
              </w:rPr>
              <w:t>2.6</w:t>
            </w:r>
          </w:p>
        </w:tc>
        <w:tc>
          <w:tcPr>
            <w:tcW w:w="3612" w:type="dxa"/>
            <w:tcBorders>
              <w:top w:val="single" w:sz="4" w:space="0" w:color="auto"/>
              <w:left w:val="nil"/>
              <w:bottom w:val="single" w:sz="4" w:space="0" w:color="auto"/>
              <w:right w:val="single" w:sz="4" w:space="0" w:color="auto"/>
            </w:tcBorders>
            <w:shd w:val="clear" w:color="auto" w:fill="auto"/>
            <w:vAlign w:val="center"/>
          </w:tcPr>
          <w:p w:rsidR="000D1A0A" w:rsidRPr="0033269B" w:rsidRDefault="000D1A0A" w:rsidP="008444AF">
            <w:pPr>
              <w:spacing w:before="0"/>
              <w:jc w:val="both"/>
              <w:rPr>
                <w:szCs w:val="22"/>
              </w:rPr>
            </w:pPr>
            <w:r w:rsidRPr="0033269B">
              <w:rPr>
                <w:szCs w:val="22"/>
              </w:rPr>
              <w:t xml:space="preserve">Наличие лицензии на сбор и транспортировку отходов </w:t>
            </w:r>
            <w:r w:rsidRPr="0033269B">
              <w:rPr>
                <w:szCs w:val="22"/>
                <w:lang w:val="en-US"/>
              </w:rPr>
              <w:t>IV</w:t>
            </w:r>
            <w:r w:rsidRPr="0033269B">
              <w:rPr>
                <w:szCs w:val="22"/>
              </w:rPr>
              <w:t xml:space="preserve">  класса опасности по кодам ФККО Заказчика</w:t>
            </w:r>
          </w:p>
        </w:tc>
        <w:tc>
          <w:tcPr>
            <w:tcW w:w="3260" w:type="dxa"/>
            <w:tcBorders>
              <w:top w:val="single" w:sz="4" w:space="0" w:color="auto"/>
              <w:left w:val="nil"/>
              <w:bottom w:val="single" w:sz="4" w:space="0" w:color="auto"/>
              <w:right w:val="single" w:sz="4" w:space="0" w:color="auto"/>
            </w:tcBorders>
            <w:shd w:val="clear" w:color="auto" w:fill="auto"/>
            <w:vAlign w:val="center"/>
          </w:tcPr>
          <w:p w:rsidR="000D1A0A" w:rsidRPr="0033269B" w:rsidRDefault="000D1A0A" w:rsidP="000C2D14">
            <w:pPr>
              <w:autoSpaceDE w:val="0"/>
              <w:spacing w:before="0"/>
              <w:rPr>
                <w:szCs w:val="22"/>
              </w:rPr>
            </w:pPr>
            <w:r w:rsidRPr="0033269B">
              <w:rPr>
                <w:szCs w:val="22"/>
              </w:rPr>
              <w:t>Копия действующей лицензии или гарантийное письмо за подписью руководителя организации о готовности получить лицензию</w:t>
            </w:r>
          </w:p>
        </w:tc>
        <w:tc>
          <w:tcPr>
            <w:tcW w:w="1134" w:type="dxa"/>
            <w:tcBorders>
              <w:top w:val="single" w:sz="4" w:space="0" w:color="auto"/>
              <w:left w:val="nil"/>
              <w:bottom w:val="single" w:sz="4" w:space="0" w:color="auto"/>
              <w:right w:val="single" w:sz="4" w:space="0" w:color="auto"/>
            </w:tcBorders>
            <w:shd w:val="clear" w:color="auto" w:fill="auto"/>
            <w:vAlign w:val="center"/>
          </w:tcPr>
          <w:p w:rsidR="000D1A0A" w:rsidRPr="0033269B" w:rsidRDefault="000D1A0A" w:rsidP="00784017">
            <w:pPr>
              <w:spacing w:before="0"/>
              <w:jc w:val="center"/>
              <w:rPr>
                <w:szCs w:val="22"/>
              </w:rPr>
            </w:pPr>
            <w:r w:rsidRPr="0033269B">
              <w:rPr>
                <w:szCs w:val="22"/>
              </w:rPr>
              <w:t>да/нет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0D1A0A" w:rsidRPr="0033269B" w:rsidRDefault="000D1A0A" w:rsidP="00784017">
            <w:pPr>
              <w:spacing w:before="0"/>
              <w:jc w:val="center"/>
              <w:rPr>
                <w:szCs w:val="22"/>
              </w:rPr>
            </w:pPr>
            <w:r w:rsidRPr="0033269B">
              <w:rPr>
                <w:szCs w:val="22"/>
              </w:rPr>
              <w:t>да</w:t>
            </w:r>
          </w:p>
        </w:tc>
      </w:tr>
      <w:tr w:rsidR="009F0E3A" w:rsidRPr="0033269B" w:rsidTr="009F0E3A">
        <w:trPr>
          <w:trHeight w:val="112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9F0E3A" w:rsidRPr="0033269B" w:rsidRDefault="009F0E3A" w:rsidP="008444AF">
            <w:pPr>
              <w:spacing w:before="0"/>
              <w:rPr>
                <w:szCs w:val="22"/>
              </w:rPr>
            </w:pPr>
            <w:r w:rsidRPr="0033269B">
              <w:rPr>
                <w:szCs w:val="22"/>
              </w:rPr>
              <w:t>2.</w:t>
            </w:r>
            <w:r w:rsidR="008444AF" w:rsidRPr="0033269B">
              <w:rPr>
                <w:szCs w:val="22"/>
              </w:rPr>
              <w:t>7</w:t>
            </w:r>
          </w:p>
        </w:tc>
        <w:tc>
          <w:tcPr>
            <w:tcW w:w="3612"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0C2D14">
            <w:pPr>
              <w:spacing w:before="0"/>
              <w:jc w:val="both"/>
              <w:rPr>
                <w:szCs w:val="22"/>
              </w:rPr>
            </w:pPr>
            <w:r w:rsidRPr="0033269B">
              <w:rPr>
                <w:szCs w:val="22"/>
              </w:rPr>
              <w:t>Выполнение транспортных услуг водителями, водительский стаж которых не менее 3-х лет</w:t>
            </w:r>
          </w:p>
        </w:tc>
        <w:tc>
          <w:tcPr>
            <w:tcW w:w="3260"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0C2D14">
            <w:pPr>
              <w:autoSpaceDE w:val="0"/>
              <w:spacing w:before="0"/>
              <w:rPr>
                <w:szCs w:val="22"/>
              </w:rPr>
            </w:pPr>
            <w:r w:rsidRPr="0033269B">
              <w:rPr>
                <w:szCs w:val="22"/>
              </w:rPr>
              <w:t>Справка о кадровых ресурсах, задействованных для выполнения работ по предмету закупки с указанием опыта работы, за подписью руководителя организации</w:t>
            </w:r>
            <w:r w:rsidR="003F39BA" w:rsidRPr="0033269B">
              <w:rPr>
                <w:szCs w:val="22"/>
              </w:rPr>
              <w:t xml:space="preserve"> (Форма №8)</w:t>
            </w:r>
          </w:p>
        </w:tc>
        <w:tc>
          <w:tcPr>
            <w:tcW w:w="1134"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да/нет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9F0E3A" w:rsidRPr="0033269B" w:rsidRDefault="009F0E3A" w:rsidP="009F0E3A">
            <w:pPr>
              <w:spacing w:before="0"/>
              <w:jc w:val="center"/>
              <w:rPr>
                <w:szCs w:val="22"/>
              </w:rPr>
            </w:pPr>
            <w:r w:rsidRPr="0033269B">
              <w:rPr>
                <w:szCs w:val="22"/>
              </w:rPr>
              <w:t>да</w:t>
            </w:r>
          </w:p>
        </w:tc>
      </w:tr>
    </w:tbl>
    <w:p w:rsidR="00DF1665" w:rsidRPr="0033269B" w:rsidRDefault="00EF1336" w:rsidP="00DF1665">
      <w:pPr>
        <w:autoSpaceDE w:val="0"/>
        <w:ind w:firstLine="720"/>
        <w:jc w:val="both"/>
        <w:rPr>
          <w:rFonts w:cs="Arial"/>
          <w:b/>
          <w:iCs/>
          <w:szCs w:val="22"/>
        </w:rPr>
      </w:pPr>
      <w:r w:rsidRPr="0033269B">
        <w:rPr>
          <w:rFonts w:cs="Arial"/>
          <w:b/>
          <w:iCs/>
          <w:szCs w:val="22"/>
        </w:rPr>
        <w:t xml:space="preserve">4. Условия </w:t>
      </w:r>
      <w:r w:rsidR="00D375DF" w:rsidRPr="0033269B">
        <w:rPr>
          <w:rFonts w:cs="Arial"/>
          <w:b/>
          <w:iCs/>
          <w:szCs w:val="22"/>
        </w:rPr>
        <w:t>оказания услуг</w:t>
      </w:r>
      <w:r w:rsidR="00DF1665" w:rsidRPr="0033269B">
        <w:rPr>
          <w:rFonts w:cs="Arial"/>
          <w:b/>
          <w:iCs/>
          <w:szCs w:val="22"/>
        </w:rPr>
        <w:t>.</w:t>
      </w:r>
    </w:p>
    <w:p w:rsidR="00B560E1" w:rsidRPr="0033269B" w:rsidRDefault="00195980" w:rsidP="00B560E1">
      <w:pPr>
        <w:autoSpaceDE w:val="0"/>
        <w:spacing w:before="0"/>
        <w:ind w:firstLine="720"/>
        <w:jc w:val="both"/>
        <w:rPr>
          <w:rFonts w:cs="Arial"/>
          <w:szCs w:val="22"/>
          <w:lang w:eastAsia="ar-SA"/>
        </w:rPr>
      </w:pPr>
      <w:r w:rsidRPr="0033269B">
        <w:rPr>
          <w:rFonts w:cs="Arial"/>
          <w:szCs w:val="22"/>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33269B" w:rsidRDefault="00B560E1" w:rsidP="00B560E1">
      <w:pPr>
        <w:autoSpaceDE w:val="0"/>
        <w:ind w:firstLine="720"/>
        <w:jc w:val="both"/>
        <w:rPr>
          <w:rFonts w:cs="Arial"/>
          <w:szCs w:val="22"/>
          <w:lang w:eastAsia="ar-SA"/>
        </w:rPr>
      </w:pPr>
      <w:r w:rsidRPr="0033269B">
        <w:rPr>
          <w:rFonts w:cs="Arial"/>
          <w:szCs w:val="22"/>
          <w:lang w:eastAsia="ar-SA"/>
        </w:rPr>
        <w:t xml:space="preserve">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w:t>
      </w:r>
      <w:r w:rsidRPr="0033269B">
        <w:rPr>
          <w:rFonts w:cs="Arial"/>
          <w:szCs w:val="22"/>
          <w:lang w:eastAsia="ar-SA"/>
        </w:rPr>
        <w:lastRenderedPageBreak/>
        <w:t>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33269B" w:rsidRDefault="00EF1336" w:rsidP="00BA2BFB">
      <w:pPr>
        <w:autoSpaceDE w:val="0"/>
        <w:ind w:firstLine="567"/>
        <w:jc w:val="both"/>
        <w:rPr>
          <w:rFonts w:cs="Arial"/>
          <w:szCs w:val="22"/>
        </w:rPr>
      </w:pPr>
      <w:r w:rsidRPr="0033269B">
        <w:rPr>
          <w:rFonts w:cs="Arial"/>
          <w:b/>
          <w:iCs/>
          <w:szCs w:val="22"/>
        </w:rPr>
        <w:t xml:space="preserve">5. Особые условия. </w:t>
      </w:r>
    </w:p>
    <w:p w:rsidR="00CA303E" w:rsidRPr="0033269B" w:rsidRDefault="0076276E" w:rsidP="00CA303E">
      <w:pPr>
        <w:ind w:firstLine="567"/>
        <w:jc w:val="both"/>
        <w:rPr>
          <w:rFonts w:cs="Arial"/>
          <w:szCs w:val="22"/>
        </w:rPr>
      </w:pPr>
      <w:r w:rsidRPr="0033269B">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sidRPr="0033269B">
        <w:rPr>
          <w:szCs w:val="22"/>
        </w:rPr>
        <w:t>10</w:t>
      </w:r>
      <w:r w:rsidRPr="0033269B">
        <w:rPr>
          <w:szCs w:val="22"/>
        </w:rPr>
        <w:t xml:space="preserve">% </w:t>
      </w:r>
      <w:proofErr w:type="gramStart"/>
      <w:r w:rsidRPr="0033269B">
        <w:rPr>
          <w:szCs w:val="22"/>
        </w:rPr>
        <w:t>от суммы</w:t>
      </w:r>
      <w:proofErr w:type="gramEnd"/>
      <w:r w:rsidRPr="0033269B">
        <w:rPr>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33269B">
        <w:rPr>
          <w:rFonts w:cs="Arial"/>
          <w:szCs w:val="22"/>
        </w:rPr>
        <w:t xml:space="preserve"> </w:t>
      </w:r>
    </w:p>
    <w:p w:rsidR="00EF1336" w:rsidRPr="0033269B" w:rsidRDefault="00EF1336" w:rsidP="003E7193">
      <w:pPr>
        <w:autoSpaceDE w:val="0"/>
        <w:ind w:firstLine="567"/>
        <w:jc w:val="both"/>
        <w:rPr>
          <w:szCs w:val="22"/>
        </w:rPr>
      </w:pPr>
    </w:p>
    <w:p w:rsidR="000926D7" w:rsidRPr="0033269B" w:rsidRDefault="00AE32FD" w:rsidP="008324F0">
      <w:pPr>
        <w:rPr>
          <w:rFonts w:cs="Arial"/>
          <w:szCs w:val="22"/>
        </w:rPr>
      </w:pPr>
      <w:r w:rsidRPr="0033269B">
        <w:rPr>
          <w:rFonts w:cs="Arial"/>
          <w:szCs w:val="22"/>
        </w:rPr>
        <w:t xml:space="preserve">Директор по снабжению               </w:t>
      </w:r>
      <w:r w:rsidRPr="0033269B">
        <w:rPr>
          <w:rFonts w:cs="Arial"/>
          <w:szCs w:val="22"/>
        </w:rPr>
        <w:tab/>
      </w:r>
      <w:r w:rsidRPr="0033269B">
        <w:rPr>
          <w:rFonts w:cs="Arial"/>
          <w:szCs w:val="22"/>
        </w:rPr>
        <w:tab/>
      </w:r>
      <w:r w:rsidRPr="0033269B">
        <w:rPr>
          <w:rFonts w:cs="Arial"/>
          <w:szCs w:val="22"/>
        </w:rPr>
        <w:tab/>
        <w:t xml:space="preserve"> ____________________    </w:t>
      </w:r>
      <w:proofErr w:type="spellStart"/>
      <w:r w:rsidR="003444DD" w:rsidRPr="0033269B">
        <w:rPr>
          <w:rFonts w:cs="Arial"/>
          <w:szCs w:val="22"/>
        </w:rPr>
        <w:t>Д</w:t>
      </w:r>
      <w:r w:rsidRPr="0033269B">
        <w:rPr>
          <w:rFonts w:cs="Arial"/>
          <w:szCs w:val="22"/>
        </w:rPr>
        <w:t>.</w:t>
      </w:r>
      <w:r w:rsidR="003444DD" w:rsidRPr="0033269B">
        <w:rPr>
          <w:rFonts w:cs="Arial"/>
          <w:szCs w:val="22"/>
        </w:rPr>
        <w:t>Ю.Уржум</w:t>
      </w:r>
      <w:r w:rsidRPr="0033269B">
        <w:rPr>
          <w:rFonts w:cs="Arial"/>
          <w:szCs w:val="22"/>
        </w:rPr>
        <w:t>ов</w:t>
      </w:r>
      <w:proofErr w:type="spellEnd"/>
    </w:p>
    <w:p w:rsidR="008324F0" w:rsidRPr="0033269B" w:rsidRDefault="008324F0" w:rsidP="008324F0">
      <w:pPr>
        <w:rPr>
          <w:rFonts w:cs="Arial"/>
          <w:szCs w:val="22"/>
        </w:rPr>
      </w:pPr>
    </w:p>
    <w:p w:rsidR="0067539D" w:rsidRPr="0033269B" w:rsidRDefault="0067539D" w:rsidP="008324F0">
      <w:pPr>
        <w:rPr>
          <w:rFonts w:cs="Arial"/>
          <w:szCs w:val="22"/>
        </w:rPr>
      </w:pPr>
    </w:p>
    <w:p w:rsidR="00B445D7" w:rsidRPr="002E571A" w:rsidRDefault="00DE304A" w:rsidP="000926D7">
      <w:pPr>
        <w:jc w:val="right"/>
        <w:rPr>
          <w:b/>
        </w:rPr>
      </w:pPr>
      <w:r w:rsidRPr="0033269B">
        <w:rPr>
          <w:b/>
          <w:szCs w:val="22"/>
        </w:rPr>
        <w:br w:type="page"/>
      </w:r>
      <w:r w:rsidR="00B445D7"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FA3596">
        <w:rPr>
          <w:rFonts w:cs="Arial"/>
          <w:szCs w:val="22"/>
        </w:rPr>
        <w:t>5</w:t>
      </w:r>
      <w:r w:rsidR="009F0E3A">
        <w:rPr>
          <w:rFonts w:cs="Arial"/>
          <w:szCs w:val="22"/>
        </w:rPr>
        <w:t>63</w:t>
      </w:r>
      <w:r>
        <w:rPr>
          <w:rFonts w:cs="Arial"/>
          <w:szCs w:val="22"/>
        </w:rPr>
        <w:t>-</w:t>
      </w:r>
      <w:r w:rsidR="002A6B50">
        <w:rPr>
          <w:rFonts w:cs="Arial"/>
          <w:szCs w:val="22"/>
        </w:rPr>
        <w:t>СС</w:t>
      </w:r>
      <w:r>
        <w:rPr>
          <w:rFonts w:cs="Arial"/>
          <w:szCs w:val="22"/>
        </w:rPr>
        <w:t>-201</w:t>
      </w:r>
      <w:r w:rsidR="00A24AFC">
        <w:rPr>
          <w:rFonts w:cs="Arial"/>
          <w:szCs w:val="22"/>
        </w:rPr>
        <w:t>7</w:t>
      </w:r>
      <w:r>
        <w:rPr>
          <w:rFonts w:cs="Arial"/>
          <w:szCs w:val="22"/>
        </w:rPr>
        <w:t xml:space="preserve"> </w:t>
      </w:r>
      <w:r w:rsidRPr="0033269B">
        <w:rPr>
          <w:rFonts w:cs="Arial"/>
          <w:szCs w:val="22"/>
        </w:rPr>
        <w:t xml:space="preserve">от </w:t>
      </w:r>
      <w:r w:rsidR="0033269B" w:rsidRPr="0033269B">
        <w:rPr>
          <w:rFonts w:cs="Arial"/>
          <w:szCs w:val="22"/>
        </w:rPr>
        <w:t>05.12.2017 г.</w:t>
      </w:r>
      <w:r w:rsidRPr="0033269B">
        <w:rPr>
          <w:rFonts w:cs="Arial"/>
          <w:szCs w:val="22"/>
        </w:rPr>
        <w: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w:t>
      </w:r>
      <w:r w:rsidR="00876C95" w:rsidRPr="00D25AB1">
        <w:rPr>
          <w:szCs w:val="22"/>
        </w:rPr>
        <w:t xml:space="preserve">исх. номер оферты, </w:t>
      </w:r>
      <w:r w:rsidR="00876C95">
        <w:rPr>
          <w:szCs w:val="22"/>
        </w:rPr>
        <w:t xml:space="preserve">который </w:t>
      </w:r>
      <w:r w:rsidR="00876C95" w:rsidRPr="00D25AB1">
        <w:rPr>
          <w:szCs w:val="22"/>
        </w:rPr>
        <w:t>указывается один раз и действителен до подведения итогов закупочной процедуры</w:t>
      </w:r>
      <w:r>
        <w:rPr>
          <w:rFonts w:cs="Arial"/>
          <w:szCs w:val="22"/>
        </w:rPr>
        <w:t>&gt;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w:t>
      </w:r>
      <w:r w:rsidR="00876C95" w:rsidRPr="00D25AB1">
        <w:rPr>
          <w:szCs w:val="22"/>
        </w:rPr>
        <w:t xml:space="preserve">частичного </w:t>
      </w:r>
      <w:proofErr w:type="gramStart"/>
      <w:r w:rsidR="00876C95" w:rsidRPr="00D25AB1">
        <w:rPr>
          <w:szCs w:val="22"/>
        </w:rPr>
        <w:t>отзыва</w:t>
      </w:r>
      <w:proofErr w:type="gramEnd"/>
      <w:r w:rsidR="00876C95" w:rsidRPr="00D25AB1">
        <w:rPr>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sidR="00876C95">
        <w:rPr>
          <w:szCs w:val="22"/>
        </w:rPr>
        <w:t>вы</w:t>
      </w:r>
      <w:r w:rsidR="00876C95" w:rsidRPr="00D25AB1">
        <w:rPr>
          <w:szCs w:val="22"/>
        </w:rPr>
        <w:t xml:space="preserve">платить ОАО «Славнефть-ЯНОС» </w:t>
      </w:r>
      <w:r w:rsidR="00876C95">
        <w:rPr>
          <w:szCs w:val="22"/>
        </w:rPr>
        <w:t>компенсацию</w:t>
      </w:r>
      <w:r w:rsidR="00876C95" w:rsidRPr="00D25AB1">
        <w:rPr>
          <w:szCs w:val="22"/>
        </w:rPr>
        <w:t xml:space="preserve"> в размере 5% от суммы Оферты. При несвоевременной или неполной </w:t>
      </w:r>
      <w:r w:rsidR="00876C95">
        <w:rPr>
          <w:szCs w:val="22"/>
        </w:rPr>
        <w:t>вы</w:t>
      </w:r>
      <w:r w:rsidR="00876C95" w:rsidRPr="00D25AB1">
        <w:rPr>
          <w:szCs w:val="22"/>
        </w:rPr>
        <w:t xml:space="preserve">плате </w:t>
      </w:r>
      <w:r w:rsidR="00876C95">
        <w:rPr>
          <w:szCs w:val="22"/>
        </w:rPr>
        <w:t>компенсации</w:t>
      </w:r>
      <w:r w:rsidR="00876C95"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r>
        <w:rPr>
          <w:szCs w:val="22"/>
        </w:rPr>
        <w:t>.</w:t>
      </w:r>
    </w:p>
    <w:p w:rsidR="00876C95" w:rsidRDefault="00FE752B" w:rsidP="00FE752B">
      <w:pPr>
        <w:jc w:val="both"/>
        <w:rPr>
          <w:szCs w:val="22"/>
        </w:rPr>
      </w:pPr>
      <w:r>
        <w:rPr>
          <w:szCs w:val="22"/>
        </w:rPr>
        <w:t xml:space="preserve">2. </w:t>
      </w:r>
      <w:r w:rsidR="00876C95" w:rsidRPr="00D25AB1">
        <w:rPr>
          <w:szCs w:val="22"/>
        </w:rPr>
        <w:t xml:space="preserve">Документы, предоставляемые нами в рамках предложения делать оферты № </w:t>
      </w:r>
      <w:r w:rsidR="00876C95">
        <w:rPr>
          <w:szCs w:val="22"/>
        </w:rPr>
        <w:t>563-СС-2017</w:t>
      </w:r>
      <w:r w:rsidR="00876C95" w:rsidRPr="00D25AB1">
        <w:rPr>
          <w:szCs w:val="22"/>
        </w:rPr>
        <w:t xml:space="preserve"> от &lt;дата ПДО&gt;, </w:t>
      </w:r>
      <w:r w:rsidR="00876C95">
        <w:rPr>
          <w:szCs w:val="22"/>
        </w:rPr>
        <w:t xml:space="preserve">как </w:t>
      </w:r>
      <w:r w:rsidR="00876C95" w:rsidRPr="00D25AB1">
        <w:rPr>
          <w:szCs w:val="22"/>
        </w:rPr>
        <w:t>по нашей инициативе</w:t>
      </w:r>
      <w:r w:rsidR="00876C95">
        <w:rPr>
          <w:szCs w:val="22"/>
        </w:rPr>
        <w:t>, так и</w:t>
      </w:r>
      <w:r w:rsidR="00876C95" w:rsidRPr="00D25AB1">
        <w:rPr>
          <w:szCs w:val="22"/>
        </w:rPr>
        <w:t xml:space="preserve"> в ответ на запросы со стороны ОАО «Славнефть-ЯНОС»</w:t>
      </w:r>
      <w:r w:rsidR="00876C95">
        <w:rPr>
          <w:szCs w:val="22"/>
        </w:rPr>
        <w:t xml:space="preserve">, </w:t>
      </w:r>
      <w:r w:rsidR="00876C95" w:rsidRPr="00D25AB1">
        <w:rPr>
          <w:szCs w:val="22"/>
        </w:rPr>
        <w:t>являются неотъемлемой частью нашей оферты</w:t>
      </w:r>
      <w:r w:rsidR="00876C95">
        <w:rPr>
          <w:szCs w:val="22"/>
        </w:rPr>
        <w:t>.</w:t>
      </w:r>
    </w:p>
    <w:p w:rsidR="00FE752B" w:rsidRDefault="00876C95" w:rsidP="00FE752B">
      <w:pPr>
        <w:jc w:val="both"/>
        <w:rPr>
          <w:rFonts w:cs="Arial"/>
          <w:szCs w:val="22"/>
        </w:rPr>
      </w:pPr>
      <w:r>
        <w:rPr>
          <w:szCs w:val="22"/>
        </w:rPr>
        <w:t xml:space="preserve">3. </w:t>
      </w:r>
      <w:r w:rsidR="00472B0D" w:rsidRPr="00D25AB1">
        <w:rPr>
          <w:szCs w:val="22"/>
        </w:rPr>
        <w:t xml:space="preserve">В случае принятия нашей оферты, </w:t>
      </w:r>
      <w:r w:rsidR="00472B0D">
        <w:rPr>
          <w:szCs w:val="22"/>
        </w:rPr>
        <w:t xml:space="preserve">мы обязуемся </w:t>
      </w:r>
      <w:r w:rsidR="00472B0D" w:rsidRPr="00D25AB1">
        <w:rPr>
          <w:szCs w:val="22"/>
        </w:rPr>
        <w:t>заключить с ОАО «Славнефть-ЯНОС» договор</w:t>
      </w:r>
      <w:r w:rsidR="00FE752B">
        <w:rPr>
          <w:rFonts w:cs="Arial"/>
          <w:szCs w:val="22"/>
        </w:rPr>
        <w:t xml:space="preserve"> </w:t>
      </w:r>
      <w:r w:rsidR="00AB4608">
        <w:rPr>
          <w:rFonts w:cs="Arial"/>
          <w:szCs w:val="22"/>
        </w:rPr>
        <w:t>на</w:t>
      </w:r>
      <w:r w:rsidR="00FE752B">
        <w:rPr>
          <w:rFonts w:cs="Arial"/>
          <w:szCs w:val="22"/>
        </w:rPr>
        <w:t xml:space="preserve"> </w:t>
      </w:r>
      <w:r w:rsidR="00FA3596">
        <w:rPr>
          <w:rFonts w:cs="Arial"/>
          <w:szCs w:val="22"/>
        </w:rPr>
        <w:t>о</w:t>
      </w:r>
      <w:r w:rsidR="00FA3596" w:rsidRPr="00195980">
        <w:rPr>
          <w:rFonts w:cs="Arial"/>
          <w:szCs w:val="22"/>
        </w:rPr>
        <w:t xml:space="preserve">казание </w:t>
      </w:r>
      <w:r w:rsidR="009F0E3A" w:rsidRPr="00942C8A">
        <w:rPr>
          <w:rFonts w:cs="Arial"/>
          <w:sz w:val="20"/>
          <w:szCs w:val="20"/>
        </w:rPr>
        <w:t>транспортных услуг по перевозке грузов и пассажиров ОАО «Славнефть-ЯНОС»</w:t>
      </w:r>
      <w:r w:rsidR="00FE752B">
        <w:rPr>
          <w:rFonts w:cs="Arial"/>
          <w:b/>
          <w:szCs w:val="22"/>
        </w:rPr>
        <w:t xml:space="preserve"> </w:t>
      </w:r>
      <w:r w:rsidR="00FE752B" w:rsidRPr="00F221A0">
        <w:rPr>
          <w:rFonts w:cs="Arial"/>
          <w:szCs w:val="22"/>
        </w:rPr>
        <w:t>н</w:t>
      </w:r>
      <w:r w:rsidR="00FE752B">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w:t>
      </w:r>
      <w:r w:rsidR="00472B0D">
        <w:rPr>
          <w:szCs w:val="22"/>
        </w:rPr>
        <w:t>вы</w:t>
      </w:r>
      <w:r w:rsidR="00472B0D" w:rsidRPr="00C60276">
        <w:rPr>
          <w:szCs w:val="22"/>
        </w:rPr>
        <w:t xml:space="preserve">платить Обществу </w:t>
      </w:r>
      <w:r w:rsidR="00472B0D">
        <w:rPr>
          <w:szCs w:val="22"/>
        </w:rPr>
        <w:t>компенсацию</w:t>
      </w:r>
      <w:r w:rsidR="00472B0D" w:rsidRPr="00C60276">
        <w:rPr>
          <w:szCs w:val="22"/>
        </w:rPr>
        <w:t xml:space="preserve"> в размере </w:t>
      </w:r>
      <w:r w:rsidR="00472B0D">
        <w:rPr>
          <w:szCs w:val="22"/>
        </w:rPr>
        <w:t>10</w:t>
      </w:r>
      <w:r w:rsidR="00472B0D" w:rsidRPr="00C60276">
        <w:rPr>
          <w:szCs w:val="22"/>
        </w:rPr>
        <w:t xml:space="preserve">% от суммы </w:t>
      </w:r>
      <w:r w:rsidR="00472B0D">
        <w:rPr>
          <w:szCs w:val="22"/>
        </w:rPr>
        <w:t xml:space="preserve">акцептованной </w:t>
      </w:r>
      <w:r w:rsidR="00472B0D" w:rsidRPr="00C60276">
        <w:rPr>
          <w:szCs w:val="22"/>
        </w:rPr>
        <w:t xml:space="preserve">Оферты. Признаем, что при несвоевременной или неполной </w:t>
      </w:r>
      <w:r w:rsidR="00472B0D">
        <w:rPr>
          <w:szCs w:val="22"/>
        </w:rPr>
        <w:t>вы</w:t>
      </w:r>
      <w:r w:rsidR="00472B0D" w:rsidRPr="00C60276">
        <w:rPr>
          <w:szCs w:val="22"/>
        </w:rPr>
        <w:t xml:space="preserve">плате </w:t>
      </w:r>
      <w:r w:rsidR="00472B0D">
        <w:rPr>
          <w:szCs w:val="22"/>
        </w:rPr>
        <w:t>компенсации</w:t>
      </w:r>
      <w:r w:rsidR="00472B0D" w:rsidRPr="00C60276">
        <w:rPr>
          <w:szCs w:val="22"/>
        </w:rPr>
        <w:t xml:space="preserve"> ОАО «Славнефть-ЯНОС» вправе начислить, мы обязаны уплатить, пени в размере 0,5% от несвоевременно уплаченной сумм</w:t>
      </w:r>
      <w:r w:rsidR="00472B0D">
        <w:rPr>
          <w:szCs w:val="22"/>
        </w:rPr>
        <w:t>ы до момента полного погашения</w:t>
      </w:r>
      <w:r>
        <w:rPr>
          <w:szCs w:val="22"/>
        </w:rPr>
        <w:t xml:space="preserve">. </w:t>
      </w:r>
    </w:p>
    <w:p w:rsidR="00B445D7" w:rsidRPr="002E571A" w:rsidRDefault="0019311A" w:rsidP="00B445D7">
      <w:pPr>
        <w:rPr>
          <w:rFonts w:cs="Arial"/>
          <w:szCs w:val="22"/>
        </w:rPr>
      </w:pPr>
      <w:r>
        <w:rPr>
          <w:rFonts w:cs="Arial"/>
          <w:szCs w:val="22"/>
        </w:rPr>
        <w:t>4</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19311A"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19311A" w:rsidP="00B445D7">
      <w:pP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на оказание услуг</w:t>
      </w:r>
      <w:r w:rsidR="00693F0D">
        <w:rPr>
          <w:rFonts w:cs="Arial"/>
          <w:szCs w:val="22"/>
        </w:rPr>
        <w:t xml:space="preserve">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FA3596" w:rsidP="00DE304A">
            <w:pPr>
              <w:jc w:val="both"/>
              <w:rPr>
                <w:rFonts w:cs="Arial"/>
                <w:b/>
                <w:sz w:val="20"/>
                <w:szCs w:val="20"/>
              </w:rPr>
            </w:pPr>
            <w:r>
              <w:rPr>
                <w:rFonts w:cs="Arial"/>
                <w:szCs w:val="22"/>
              </w:rPr>
              <w:t>О</w:t>
            </w:r>
            <w:r w:rsidRPr="00195980">
              <w:rPr>
                <w:rFonts w:cs="Arial"/>
                <w:szCs w:val="22"/>
              </w:rPr>
              <w:t xml:space="preserve">казание </w:t>
            </w:r>
            <w:r w:rsidR="009F0E3A" w:rsidRPr="00942C8A">
              <w:rPr>
                <w:rFonts w:cs="Arial"/>
                <w:sz w:val="20"/>
                <w:szCs w:val="20"/>
              </w:rPr>
              <w:t>транспортных услуг по перевозке грузов и пассажиров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B413A3">
            <w:pPr>
              <w:tabs>
                <w:tab w:val="left" w:pos="2880"/>
                <w:tab w:val="left" w:pos="3240"/>
              </w:tabs>
              <w:rPr>
                <w:rFonts w:cs="Arial"/>
                <w:sz w:val="20"/>
                <w:szCs w:val="20"/>
              </w:rPr>
            </w:pPr>
            <w:r w:rsidRPr="00C65C80">
              <w:rPr>
                <w:rFonts w:cs="Arial"/>
                <w:sz w:val="20"/>
                <w:szCs w:val="20"/>
              </w:rPr>
              <w:t xml:space="preserve">Стоимость </w:t>
            </w:r>
            <w:r w:rsidR="00713E7A">
              <w:rPr>
                <w:rFonts w:cs="Arial"/>
                <w:sz w:val="20"/>
                <w:szCs w:val="20"/>
              </w:rPr>
              <w:t>услуг</w:t>
            </w:r>
            <w:r w:rsidR="00693F0D">
              <w:rPr>
                <w:rFonts w:cs="Arial"/>
                <w:sz w:val="20"/>
                <w:szCs w:val="20"/>
              </w:rPr>
              <w:t>/работ</w:t>
            </w:r>
            <w:r w:rsidRPr="00C65C80">
              <w:rPr>
                <w:rFonts w:cs="Arial"/>
                <w:sz w:val="20"/>
                <w:szCs w:val="20"/>
              </w:rPr>
              <w:t xml:space="preserve">, рублей </w:t>
            </w:r>
            <w:r w:rsidR="00B413A3">
              <w:rPr>
                <w:rFonts w:cs="Arial"/>
                <w:sz w:val="20"/>
                <w:szCs w:val="20"/>
              </w:rPr>
              <w:t>без</w:t>
            </w:r>
            <w:r w:rsidRPr="00C65C80">
              <w:rPr>
                <w:rFonts w:cs="Arial"/>
                <w:sz w:val="20"/>
                <w:szCs w:val="20"/>
              </w:rPr>
              <w:t xml:space="preserve"> НДС</w:t>
            </w:r>
          </w:p>
        </w:tc>
        <w:tc>
          <w:tcPr>
            <w:tcW w:w="3093" w:type="dxa"/>
          </w:tcPr>
          <w:p w:rsidR="001319DA" w:rsidRPr="002E571A" w:rsidRDefault="001319DA" w:rsidP="00B413A3">
            <w:pPr>
              <w:tabs>
                <w:tab w:val="left" w:pos="3240"/>
              </w:tabs>
              <w:jc w:val="both"/>
              <w:rPr>
                <w:rFonts w:cs="Arial"/>
                <w:sz w:val="20"/>
                <w:szCs w:val="20"/>
              </w:rPr>
            </w:pPr>
          </w:p>
        </w:tc>
      </w:tr>
      <w:tr w:rsidR="009567AF" w:rsidRPr="002E571A" w:rsidTr="00901EF9">
        <w:trPr>
          <w:trHeight w:val="269"/>
        </w:trPr>
        <w:tc>
          <w:tcPr>
            <w:tcW w:w="9462" w:type="dxa"/>
            <w:gridSpan w:val="2"/>
          </w:tcPr>
          <w:p w:rsidR="009567AF" w:rsidRPr="009567AF" w:rsidRDefault="009567AF" w:rsidP="0056399F">
            <w:pPr>
              <w:tabs>
                <w:tab w:val="left" w:pos="3240"/>
              </w:tabs>
              <w:jc w:val="both"/>
              <w:rPr>
                <w:rFonts w:cs="Arial"/>
                <w:b/>
                <w:sz w:val="20"/>
                <w:szCs w:val="20"/>
              </w:rPr>
            </w:pPr>
            <w:r w:rsidRPr="009567AF">
              <w:rPr>
                <w:rFonts w:cs="Arial"/>
                <w:b/>
                <w:sz w:val="20"/>
                <w:szCs w:val="20"/>
              </w:rPr>
              <w:t>Детализированное предложение пре</w:t>
            </w:r>
            <w:r>
              <w:rPr>
                <w:rFonts w:cs="Arial"/>
                <w:b/>
                <w:sz w:val="20"/>
                <w:szCs w:val="20"/>
              </w:rPr>
              <w:t>д</w:t>
            </w:r>
            <w:r w:rsidRPr="009567AF">
              <w:rPr>
                <w:rFonts w:cs="Arial"/>
                <w:b/>
                <w:sz w:val="20"/>
                <w:szCs w:val="20"/>
              </w:rPr>
              <w:t>ставлено в приложени</w:t>
            </w:r>
            <w:r w:rsidR="0056399F">
              <w:rPr>
                <w:rFonts w:cs="Arial"/>
                <w:b/>
                <w:sz w:val="20"/>
                <w:szCs w:val="20"/>
              </w:rPr>
              <w:t>ях</w:t>
            </w:r>
            <w:r w:rsidRPr="009567AF">
              <w:rPr>
                <w:rFonts w:cs="Arial"/>
                <w:b/>
                <w:sz w:val="20"/>
                <w:szCs w:val="20"/>
              </w:rPr>
              <w:t xml:space="preserve"> №</w:t>
            </w:r>
            <w:r w:rsidR="00F44B78">
              <w:rPr>
                <w:rFonts w:cs="Arial"/>
                <w:b/>
                <w:sz w:val="20"/>
                <w:szCs w:val="20"/>
              </w:rPr>
              <w:t>2</w:t>
            </w:r>
            <w:r w:rsidR="0056399F">
              <w:rPr>
                <w:rFonts w:cs="Arial"/>
                <w:b/>
                <w:sz w:val="20"/>
                <w:szCs w:val="20"/>
              </w:rPr>
              <w:t xml:space="preserve"> и №5</w:t>
            </w:r>
            <w:r w:rsidRPr="009567AF">
              <w:rPr>
                <w:rFonts w:cs="Arial"/>
                <w:b/>
                <w:sz w:val="20"/>
                <w:szCs w:val="20"/>
              </w:rPr>
              <w:t xml:space="preserve"> к договору</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472B0D" w:rsidRPr="00472B0D" w:rsidRDefault="00472B0D" w:rsidP="00472B0D">
      <w:pPr>
        <w:numPr>
          <w:ilvl w:val="0"/>
          <w:numId w:val="7"/>
        </w:numPr>
        <w:spacing w:before="0"/>
        <w:jc w:val="both"/>
        <w:rPr>
          <w:rFonts w:cs="Arial"/>
          <w:szCs w:val="22"/>
        </w:rPr>
      </w:pPr>
      <w:r w:rsidRPr="00472B0D">
        <w:rPr>
          <w:rFonts w:cs="Arial"/>
          <w:szCs w:val="22"/>
        </w:rPr>
        <w:t>Настоящее предложение может быть акцептовано до «____» __________________ _____ г. (включительно).</w:t>
      </w:r>
    </w:p>
    <w:p w:rsidR="00472B0D" w:rsidRPr="00472B0D" w:rsidRDefault="00472B0D" w:rsidP="00472B0D">
      <w:pPr>
        <w:numPr>
          <w:ilvl w:val="0"/>
          <w:numId w:val="7"/>
        </w:numPr>
        <w:spacing w:before="0"/>
        <w:jc w:val="both"/>
        <w:rPr>
          <w:rFonts w:cs="Arial"/>
          <w:szCs w:val="22"/>
        </w:rPr>
      </w:pPr>
      <w:r w:rsidRPr="00472B0D">
        <w:rPr>
          <w:rFonts w:cs="Arial"/>
          <w:szCs w:val="22"/>
        </w:rPr>
        <w:t>Настоящее предложение не может быть отозвано и является безотзывной офертой.</w:t>
      </w:r>
    </w:p>
    <w:p w:rsidR="00472B0D" w:rsidRPr="00472B0D" w:rsidRDefault="00472B0D" w:rsidP="00472B0D">
      <w:pPr>
        <w:numPr>
          <w:ilvl w:val="0"/>
          <w:numId w:val="7"/>
        </w:numPr>
        <w:spacing w:before="0"/>
        <w:jc w:val="both"/>
        <w:rPr>
          <w:rFonts w:cs="Arial"/>
          <w:szCs w:val="22"/>
        </w:rPr>
      </w:pPr>
      <w:r w:rsidRPr="00472B0D">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472B0D" w:rsidRPr="00472B0D" w:rsidRDefault="00472B0D" w:rsidP="00472B0D">
      <w:pPr>
        <w:numPr>
          <w:ilvl w:val="0"/>
          <w:numId w:val="7"/>
        </w:numPr>
        <w:spacing w:before="0"/>
        <w:jc w:val="both"/>
        <w:rPr>
          <w:rFonts w:cs="Arial"/>
          <w:szCs w:val="22"/>
        </w:rPr>
      </w:pPr>
      <w:r w:rsidRPr="00472B0D">
        <w:rPr>
          <w:rFonts w:cs="Arial"/>
          <w:szCs w:val="22"/>
        </w:rPr>
        <w:t xml:space="preserve">Настоящая оферта может быть акцептована не более одного раза. </w:t>
      </w:r>
    </w:p>
    <w:p w:rsidR="00472B0D" w:rsidRPr="00472B0D" w:rsidRDefault="00472B0D" w:rsidP="00472B0D">
      <w:pPr>
        <w:numPr>
          <w:ilvl w:val="0"/>
          <w:numId w:val="7"/>
        </w:numPr>
        <w:spacing w:before="0"/>
        <w:jc w:val="both"/>
        <w:rPr>
          <w:rFonts w:cs="Arial"/>
          <w:szCs w:val="22"/>
        </w:rPr>
      </w:pPr>
      <w:r w:rsidRPr="00472B0D">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472B0D" w:rsidRPr="00472B0D" w:rsidRDefault="00472B0D" w:rsidP="00472B0D">
      <w:pPr>
        <w:numPr>
          <w:ilvl w:val="0"/>
          <w:numId w:val="7"/>
        </w:numPr>
        <w:spacing w:before="0"/>
        <w:jc w:val="both"/>
        <w:rPr>
          <w:rFonts w:cs="Arial"/>
          <w:szCs w:val="22"/>
        </w:rPr>
      </w:pPr>
      <w:proofErr w:type="gramStart"/>
      <w:r w:rsidRPr="00472B0D">
        <w:rPr>
          <w:rFonts w:cs="Arial"/>
          <w:szCs w:val="22"/>
        </w:rPr>
        <w:t>Дата</w:t>
      </w:r>
      <w:proofErr w:type="gramEnd"/>
      <w:r w:rsidRPr="00472B0D">
        <w:rPr>
          <w:rFonts w:cs="Arial"/>
          <w:szCs w:val="22"/>
        </w:rPr>
        <w:t xml:space="preserve"> указанная в уведомлении победителю является датой акцепта оферты и датой заключения договора.</w:t>
      </w:r>
    </w:p>
    <w:p w:rsidR="00472B0D" w:rsidRPr="00472B0D" w:rsidRDefault="00472B0D" w:rsidP="00472B0D">
      <w:pPr>
        <w:numPr>
          <w:ilvl w:val="0"/>
          <w:numId w:val="7"/>
        </w:numPr>
        <w:spacing w:before="0"/>
        <w:jc w:val="both"/>
        <w:rPr>
          <w:rFonts w:cs="Arial"/>
          <w:szCs w:val="22"/>
        </w:rPr>
      </w:pPr>
      <w:r w:rsidRPr="00472B0D">
        <w:rPr>
          <w:rFonts w:cs="Arial"/>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1319DA" w:rsidRPr="002E571A" w:rsidRDefault="00472B0D" w:rsidP="00472B0D">
      <w:pPr>
        <w:numPr>
          <w:ilvl w:val="0"/>
          <w:numId w:val="7"/>
        </w:numPr>
        <w:spacing w:before="0"/>
        <w:jc w:val="both"/>
        <w:rPr>
          <w:rFonts w:cs="Arial"/>
          <w:szCs w:val="22"/>
        </w:rPr>
      </w:pPr>
      <w:r w:rsidRPr="00472B0D">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472B0D">
          <w:footerReference w:type="default" r:id="rId8"/>
          <w:pgSz w:w="11906" w:h="16838"/>
          <w:pgMar w:top="709" w:right="624" w:bottom="709" w:left="1134"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805648" w:rsidRDefault="00805648">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805648" w:rsidRPr="00152267" w:rsidTr="00942C8A">
        <w:trPr>
          <w:trHeight w:val="258"/>
        </w:trPr>
        <w:tc>
          <w:tcPr>
            <w:tcW w:w="14313" w:type="dxa"/>
            <w:gridSpan w:val="8"/>
            <w:shd w:val="clear" w:color="auto" w:fill="auto"/>
            <w:vAlign w:val="center"/>
            <w:hideMark/>
          </w:tcPr>
          <w:p w:rsidR="00805648" w:rsidRDefault="00805648" w:rsidP="00805648">
            <w:pPr>
              <w:jc w:val="right"/>
              <w:rPr>
                <w:rFonts w:ascii="Times New Roman" w:hAnsi="Times New Roman"/>
                <w:b/>
                <w:bCs/>
                <w:sz w:val="24"/>
              </w:rPr>
            </w:pPr>
            <w:r>
              <w:lastRenderedPageBreak/>
              <w:br w:type="page"/>
            </w:r>
            <w:r w:rsidR="00015A7A">
              <w:br w:type="page"/>
            </w:r>
            <w:r>
              <w:br w:type="page"/>
            </w:r>
            <w:r w:rsidRPr="00152267">
              <w:rPr>
                <w:rFonts w:ascii="Times New Roman" w:hAnsi="Times New Roman"/>
                <w:b/>
                <w:sz w:val="24"/>
              </w:rPr>
              <w:t xml:space="preserve">Форма </w:t>
            </w:r>
            <w:r>
              <w:rPr>
                <w:rFonts w:ascii="Times New Roman" w:hAnsi="Times New Roman"/>
                <w:b/>
                <w:sz w:val="24"/>
              </w:rPr>
              <w:t>7</w:t>
            </w:r>
          </w:p>
          <w:p w:rsidR="00805648" w:rsidRPr="00152267" w:rsidRDefault="00805648" w:rsidP="00942C8A">
            <w:pPr>
              <w:rPr>
                <w:rFonts w:ascii="Times New Roman" w:hAnsi="Times New Roman"/>
                <w:b/>
                <w:bCs/>
                <w:sz w:val="24"/>
              </w:rPr>
            </w:pPr>
            <w:r w:rsidRPr="003506F1">
              <w:rPr>
                <w:rFonts w:ascii="Times New Roman" w:hAnsi="Times New Roman"/>
                <w:b/>
                <w:bCs/>
                <w:sz w:val="24"/>
              </w:rPr>
              <w:t>Справка об опыте работы в 2014, 2015</w:t>
            </w:r>
            <w:r>
              <w:rPr>
                <w:rFonts w:ascii="Times New Roman" w:hAnsi="Times New Roman"/>
                <w:b/>
                <w:bCs/>
                <w:sz w:val="24"/>
              </w:rPr>
              <w:t>, 2016</w:t>
            </w:r>
            <w:r w:rsidRPr="003506F1">
              <w:rPr>
                <w:rFonts w:ascii="Times New Roman" w:hAnsi="Times New Roman"/>
                <w:b/>
                <w:bCs/>
                <w:sz w:val="24"/>
              </w:rPr>
              <w:t xml:space="preserve"> г.г.</w:t>
            </w:r>
            <w:r w:rsidRPr="00152267">
              <w:rPr>
                <w:rFonts w:ascii="Times New Roman" w:hAnsi="Times New Roman"/>
                <w:b/>
                <w:bCs/>
                <w:sz w:val="24"/>
              </w:rPr>
              <w:t>*</w:t>
            </w:r>
          </w:p>
        </w:tc>
      </w:tr>
      <w:tr w:rsidR="00805648" w:rsidRPr="00152267" w:rsidTr="00942C8A">
        <w:trPr>
          <w:trHeight w:val="250"/>
        </w:trPr>
        <w:tc>
          <w:tcPr>
            <w:tcW w:w="14313" w:type="dxa"/>
            <w:gridSpan w:val="8"/>
            <w:shd w:val="clear" w:color="auto" w:fill="auto"/>
            <w:vAlign w:val="center"/>
            <w:hideMark/>
          </w:tcPr>
          <w:p w:rsidR="00805648" w:rsidRDefault="00805648" w:rsidP="00942C8A">
            <w:pPr>
              <w:rPr>
                <w:rFonts w:ascii="Times New Roman" w:hAnsi="Times New Roman"/>
                <w:sz w:val="24"/>
              </w:rPr>
            </w:pPr>
            <w:r w:rsidRPr="00152267">
              <w:rPr>
                <w:rFonts w:ascii="Times New Roman" w:hAnsi="Times New Roman"/>
                <w:sz w:val="24"/>
              </w:rPr>
              <w:t>Наименование Претендента: _________________________________</w:t>
            </w:r>
          </w:p>
          <w:p w:rsidR="00805648" w:rsidRPr="00152267" w:rsidRDefault="00805648" w:rsidP="00942C8A">
            <w:pPr>
              <w:rPr>
                <w:rFonts w:ascii="Times New Roman" w:hAnsi="Times New Roman"/>
                <w:sz w:val="24"/>
              </w:rPr>
            </w:pPr>
          </w:p>
        </w:tc>
      </w:tr>
      <w:tr w:rsidR="00805648" w:rsidRPr="00152267" w:rsidTr="00942C8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r>
      <w:tr w:rsidR="00805648" w:rsidRPr="00152267" w:rsidTr="00942C8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 </w:t>
            </w:r>
          </w:p>
        </w:tc>
      </w:tr>
      <w:tr w:rsidR="00805648" w:rsidRPr="00152267" w:rsidTr="00942C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42C8A">
            <w:pPr>
              <w:rPr>
                <w:rFonts w:ascii="Times New Roman" w:hAnsi="Times New Roman"/>
                <w:b/>
                <w:bCs/>
                <w:sz w:val="24"/>
              </w:rPr>
            </w:pPr>
            <w:r w:rsidRPr="00152267">
              <w:rPr>
                <w:rFonts w:ascii="Times New Roman" w:hAnsi="Times New Roman"/>
                <w:b/>
                <w:bCs/>
                <w:sz w:val="24"/>
              </w:rPr>
              <w:t> </w:t>
            </w:r>
          </w:p>
        </w:tc>
      </w:tr>
      <w:tr w:rsidR="00805648" w:rsidRPr="00152267" w:rsidTr="00942C8A">
        <w:trPr>
          <w:trHeight w:val="250"/>
        </w:trPr>
        <w:tc>
          <w:tcPr>
            <w:tcW w:w="4306" w:type="dxa"/>
            <w:gridSpan w:val="3"/>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r w:rsidR="00805648" w:rsidRPr="00152267" w:rsidTr="00805648">
        <w:trPr>
          <w:trHeight w:val="511"/>
        </w:trPr>
        <w:tc>
          <w:tcPr>
            <w:tcW w:w="6400" w:type="dxa"/>
            <w:gridSpan w:val="4"/>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r w:rsidR="00805648" w:rsidRPr="00152267" w:rsidTr="00942C8A">
        <w:trPr>
          <w:trHeight w:val="228"/>
        </w:trPr>
        <w:tc>
          <w:tcPr>
            <w:tcW w:w="8720" w:type="dxa"/>
            <w:gridSpan w:val="5"/>
            <w:tcBorders>
              <w:top w:val="nil"/>
              <w:left w:val="nil"/>
              <w:bottom w:val="nil"/>
              <w:right w:val="nil"/>
            </w:tcBorders>
            <w:shd w:val="clear" w:color="auto" w:fill="auto"/>
            <w:noWrap/>
            <w:vAlign w:val="center"/>
            <w:hideMark/>
          </w:tcPr>
          <w:p w:rsidR="00805648" w:rsidRPr="00152267" w:rsidRDefault="00805648" w:rsidP="00942C8A">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42C8A">
            <w:pPr>
              <w:rPr>
                <w:rFonts w:ascii="Times New Roman" w:hAnsi="Times New Roman"/>
                <w:sz w:val="24"/>
              </w:rPr>
            </w:pPr>
          </w:p>
        </w:tc>
      </w:tr>
    </w:tbl>
    <w:p w:rsidR="00805648" w:rsidRDefault="00805648" w:rsidP="00805648">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805648" w:rsidRDefault="00805648" w:rsidP="00805648">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805648">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80564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C8A" w:rsidRDefault="00942C8A" w:rsidP="00FB07D9">
      <w:pPr>
        <w:spacing w:before="0"/>
      </w:pPr>
      <w:r>
        <w:separator/>
      </w:r>
    </w:p>
  </w:endnote>
  <w:endnote w:type="continuationSeparator" w:id="0">
    <w:p w:rsidR="00942C8A" w:rsidRDefault="00942C8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C8A" w:rsidRDefault="00942C8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C8A" w:rsidRDefault="00942C8A" w:rsidP="00FB07D9">
      <w:pPr>
        <w:spacing w:before="0"/>
      </w:pPr>
      <w:r>
        <w:separator/>
      </w:r>
    </w:p>
  </w:footnote>
  <w:footnote w:type="continuationSeparator" w:id="0">
    <w:p w:rsidR="00942C8A" w:rsidRDefault="00942C8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69B"/>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72C"/>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8DFC7"/>
  <w15:docId w15:val="{340DCD80-DCBD-42A6-8C19-7502F521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49871-9658-410E-9A44-9C125AC0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2245</Words>
  <Characters>12798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2017-12-05T09:53:00Z</cp:lastPrinted>
  <dcterms:created xsi:type="dcterms:W3CDTF">2017-12-05T10:05:00Z</dcterms:created>
  <dcterms:modified xsi:type="dcterms:W3CDTF">2017-12-05T10:08:00Z</dcterms:modified>
</cp:coreProperties>
</file>